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08" w:rsidRPr="006A002D" w:rsidRDefault="000D3808" w:rsidP="000D3808">
      <w:pPr>
        <w:shd w:val="clear" w:color="auto" w:fill="FFFFFF"/>
        <w:spacing w:line="254" w:lineRule="exact"/>
        <w:ind w:right="48"/>
        <w:jc w:val="center"/>
        <w:rPr>
          <w:rFonts w:ascii="Calibri" w:hAnsi="Calibri"/>
          <w:iCs/>
          <w:color w:val="0070C0"/>
          <w:spacing w:val="9"/>
          <w:sz w:val="40"/>
          <w:szCs w:val="40"/>
        </w:rPr>
      </w:pPr>
      <w:bookmarkStart w:id="0" w:name="_GoBack"/>
    </w:p>
    <w:bookmarkEnd w:id="0"/>
    <w:p w:rsidR="000D3808" w:rsidRPr="006A002D" w:rsidRDefault="000D3808" w:rsidP="000D3808">
      <w:pPr>
        <w:jc w:val="center"/>
        <w:rPr>
          <w:rFonts w:ascii="Calibri" w:hAnsi="Calibri"/>
          <w:b/>
          <w:color w:val="0070C0"/>
          <w:sz w:val="40"/>
          <w:szCs w:val="40"/>
        </w:rPr>
      </w:pPr>
      <w:r>
        <w:rPr>
          <w:rFonts w:ascii="Calibri" w:hAnsi="Calibri"/>
          <w:b/>
          <w:color w:val="0070C0"/>
          <w:sz w:val="40"/>
          <w:szCs w:val="40"/>
        </w:rPr>
        <w:t>PREMIO IMPRESE PER INNOVAZIONE</w:t>
      </w:r>
    </w:p>
    <w:p w:rsidR="000D3808" w:rsidRPr="00841A4F" w:rsidRDefault="000D3808" w:rsidP="000D3808">
      <w:pPr>
        <w:jc w:val="center"/>
        <w:rPr>
          <w:rFonts w:ascii="Calibri" w:hAnsi="Calibri"/>
          <w:b/>
          <w:color w:val="0070C0"/>
          <w:sz w:val="32"/>
          <w:szCs w:val="32"/>
        </w:rPr>
      </w:pPr>
      <w:r w:rsidRPr="00841A4F">
        <w:rPr>
          <w:rFonts w:ascii="Calibri" w:hAnsi="Calibri"/>
          <w:b/>
          <w:color w:val="0070C0"/>
          <w:sz w:val="32"/>
          <w:szCs w:val="32"/>
        </w:rPr>
        <w:t>QUES</w:t>
      </w:r>
      <w:r w:rsidR="00E82648" w:rsidRPr="00841A4F">
        <w:rPr>
          <w:rFonts w:ascii="Calibri" w:hAnsi="Calibri"/>
          <w:b/>
          <w:color w:val="0070C0"/>
          <w:sz w:val="32"/>
          <w:szCs w:val="32"/>
        </w:rPr>
        <w:t>TIONARIO MENZIONE “RESPONSABILITA’ SOCIALE DI IMPRESA</w:t>
      </w:r>
      <w:r w:rsidRPr="00841A4F">
        <w:rPr>
          <w:rFonts w:ascii="Calibri" w:hAnsi="Calibri"/>
          <w:b/>
          <w:color w:val="0070C0"/>
          <w:sz w:val="32"/>
          <w:szCs w:val="32"/>
        </w:rPr>
        <w:t>”</w:t>
      </w:r>
    </w:p>
    <w:p w:rsidR="000D3808" w:rsidRPr="000D3808" w:rsidRDefault="000D3808" w:rsidP="000D380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color w:val="0070C0"/>
          <w:sz w:val="36"/>
          <w:szCs w:val="36"/>
        </w:rPr>
      </w:pPr>
    </w:p>
    <w:p w:rsidR="000D3808" w:rsidRDefault="000D3808" w:rsidP="000D380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color w:val="0070C0"/>
          <w:sz w:val="24"/>
          <w:szCs w:val="24"/>
        </w:rPr>
      </w:pPr>
    </w:p>
    <w:p w:rsidR="007F3924" w:rsidRPr="000D3808" w:rsidRDefault="007F3924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>La sostenibilità è parte dei vostri progetti/processi</w:t>
      </w:r>
      <w:r w:rsidR="005E771F" w:rsidRPr="000D3808">
        <w:rPr>
          <w:color w:val="0070C0"/>
          <w:sz w:val="24"/>
          <w:szCs w:val="24"/>
        </w:rPr>
        <w:t>, ovvero è parte integrante della strategia d’impresa</w:t>
      </w:r>
      <w:r w:rsidRPr="000D3808">
        <w:rPr>
          <w:color w:val="0070C0"/>
          <w:sz w:val="24"/>
          <w:szCs w:val="24"/>
        </w:rPr>
        <w:t xml:space="preserve">? Se sì in quali settori (Ricerca e sviluppo, Materie prime, Produzione, Distribuzione, Rapporto con le comunità e i consumatori)? </w:t>
      </w:r>
    </w:p>
    <w:p w:rsidR="0050240F" w:rsidRPr="000D3808" w:rsidRDefault="0050240F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p w:rsidR="000D3808" w:rsidRDefault="00232F27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 xml:space="preserve">A quale livello della </w:t>
      </w:r>
      <w:proofErr w:type="spellStart"/>
      <w:r w:rsidRPr="000D3808">
        <w:rPr>
          <w:color w:val="0070C0"/>
          <w:sz w:val="24"/>
          <w:szCs w:val="24"/>
        </w:rPr>
        <w:t>governance</w:t>
      </w:r>
      <w:proofErr w:type="spellEnd"/>
      <w:r w:rsidRPr="000D3808">
        <w:rPr>
          <w:color w:val="0070C0"/>
          <w:sz w:val="24"/>
          <w:szCs w:val="24"/>
        </w:rPr>
        <w:t xml:space="preserve"> aziendale ponete le decisioni sulla sostenibilità? (sono realizzate le scelte sulla sostenibilità</w:t>
      </w:r>
      <w:r w:rsidR="000D3808">
        <w:rPr>
          <w:color w:val="0070C0"/>
          <w:sz w:val="24"/>
          <w:szCs w:val="24"/>
        </w:rPr>
        <w:t>?</w:t>
      </w:r>
      <w:r w:rsidRPr="000D3808">
        <w:rPr>
          <w:color w:val="0070C0"/>
          <w:sz w:val="24"/>
          <w:szCs w:val="24"/>
        </w:rPr>
        <w:t>)</w:t>
      </w:r>
    </w:p>
    <w:p w:rsidR="000D3808" w:rsidRPr="000D3808" w:rsidRDefault="000D3808" w:rsidP="000D3808">
      <w:pPr>
        <w:pStyle w:val="Paragrafoelenco"/>
        <w:rPr>
          <w:color w:val="0070C0"/>
          <w:sz w:val="24"/>
          <w:szCs w:val="24"/>
        </w:rPr>
      </w:pPr>
    </w:p>
    <w:p w:rsidR="00983CBF" w:rsidRPr="000D3808" w:rsidRDefault="00983CBF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 xml:space="preserve">Nel corso degli ultimi 24 mesi avete </w:t>
      </w:r>
      <w:r w:rsidR="00FD6567" w:rsidRPr="000D3808">
        <w:rPr>
          <w:color w:val="0070C0"/>
          <w:sz w:val="24"/>
          <w:szCs w:val="24"/>
        </w:rPr>
        <w:t xml:space="preserve">realizzato </w:t>
      </w:r>
      <w:r w:rsidRPr="000D3808">
        <w:rPr>
          <w:color w:val="0070C0"/>
          <w:sz w:val="24"/>
          <w:szCs w:val="24"/>
        </w:rPr>
        <w:t>programmi di formazione sui temi della sostenibilità? Lo avete fatto in passato (prima degli ultimi 24 mesi)</w:t>
      </w:r>
      <w:r w:rsidR="00FD6567" w:rsidRPr="000D3808">
        <w:rPr>
          <w:color w:val="0070C0"/>
          <w:sz w:val="24"/>
          <w:szCs w:val="24"/>
        </w:rPr>
        <w:t>?</w:t>
      </w:r>
    </w:p>
    <w:p w:rsidR="0050240F" w:rsidRPr="000D3808" w:rsidRDefault="0050240F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p w:rsidR="00983CBF" w:rsidRPr="000D3808" w:rsidRDefault="00983CBF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color w:val="0070C0"/>
          <w:sz w:val="24"/>
          <w:szCs w:val="24"/>
        </w:rPr>
        <w:t xml:space="preserve">La vostra azienda ha programmato nuovi investimenti sulla </w:t>
      </w:r>
      <w:r w:rsidR="00FD6567" w:rsidRPr="000D3808">
        <w:rPr>
          <w:color w:val="0070C0"/>
          <w:sz w:val="24"/>
          <w:szCs w:val="24"/>
        </w:rPr>
        <w:t>s</w:t>
      </w:r>
      <w:r w:rsidRPr="000D3808">
        <w:rPr>
          <w:color w:val="0070C0"/>
          <w:sz w:val="24"/>
          <w:szCs w:val="24"/>
        </w:rPr>
        <w:t>ostenibilità?</w:t>
      </w:r>
      <w:r w:rsidR="004D4AAD" w:rsidRPr="000D3808">
        <w:rPr>
          <w:rFonts w:cs="Tms Rmn"/>
          <w:color w:val="0070C0"/>
          <w:sz w:val="24"/>
          <w:szCs w:val="24"/>
        </w:rPr>
        <w:t xml:space="preserve"> </w:t>
      </w:r>
      <w:r w:rsidR="001C79AA" w:rsidRPr="000D3808">
        <w:rPr>
          <w:rFonts w:cs="Tms Rmn"/>
          <w:color w:val="0070C0"/>
          <w:sz w:val="24"/>
          <w:szCs w:val="24"/>
        </w:rPr>
        <w:t xml:space="preserve">Questa è </w:t>
      </w:r>
      <w:r w:rsidR="004D4AAD" w:rsidRPr="000D3808">
        <w:rPr>
          <w:rFonts w:cs="Tms Rmn"/>
          <w:color w:val="0070C0"/>
          <w:sz w:val="24"/>
          <w:szCs w:val="24"/>
        </w:rPr>
        <w:t>considerata nell’ambito dell’impresa come uno strumento di competitività?”</w:t>
      </w:r>
    </w:p>
    <w:p w:rsidR="0050240F" w:rsidRPr="000D3808" w:rsidRDefault="0050240F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p w:rsidR="00973390" w:rsidRPr="000D3808" w:rsidRDefault="00FD6567" w:rsidP="000D3808">
      <w:pPr>
        <w:pStyle w:val="Paragrafoelenco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0D3808">
        <w:rPr>
          <w:rFonts w:cs="Tms Rmn"/>
          <w:color w:val="0070C0"/>
          <w:sz w:val="24"/>
          <w:szCs w:val="24"/>
        </w:rPr>
        <w:t>L’azienda prende decisioni di investimento in base ai possibili impatti ambientali e sociali?</w:t>
      </w:r>
      <w:r w:rsidR="004D4AAD" w:rsidRPr="000D3808">
        <w:rPr>
          <w:rFonts w:cs="Tms Rmn"/>
          <w:color w:val="0070C0"/>
          <w:sz w:val="24"/>
          <w:szCs w:val="24"/>
        </w:rPr>
        <w:t xml:space="preserve"> </w:t>
      </w:r>
    </w:p>
    <w:p w:rsidR="00973390" w:rsidRPr="000D3808" w:rsidRDefault="00973390" w:rsidP="000D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sectPr w:rsidR="00973390" w:rsidRPr="000D3808" w:rsidSect="00E17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D7" w:rsidRDefault="00A849D7" w:rsidP="00A849D7">
      <w:pPr>
        <w:spacing w:after="0" w:line="240" w:lineRule="auto"/>
      </w:pPr>
      <w:r>
        <w:separator/>
      </w:r>
    </w:p>
  </w:endnote>
  <w:endnote w:type="continuationSeparator" w:id="0">
    <w:p w:rsidR="00A849D7" w:rsidRDefault="00A849D7" w:rsidP="00A8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D7" w:rsidRDefault="00A849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D7" w:rsidRDefault="00A849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D7" w:rsidRDefault="00A84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D7" w:rsidRDefault="00A849D7" w:rsidP="00A849D7">
      <w:pPr>
        <w:spacing w:after="0" w:line="240" w:lineRule="auto"/>
      </w:pPr>
      <w:r>
        <w:separator/>
      </w:r>
    </w:p>
  </w:footnote>
  <w:footnote w:type="continuationSeparator" w:id="0">
    <w:p w:rsidR="00A849D7" w:rsidRDefault="00A849D7" w:rsidP="00A8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D7" w:rsidRDefault="00A849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31" w:type="dxa"/>
      <w:tblLook w:val="00A0" w:firstRow="1" w:lastRow="0" w:firstColumn="1" w:lastColumn="0" w:noHBand="0" w:noVBand="0"/>
    </w:tblPr>
    <w:tblGrid>
      <w:gridCol w:w="4644"/>
      <w:gridCol w:w="1985"/>
      <w:gridCol w:w="4902"/>
    </w:tblGrid>
    <w:tr w:rsidR="00A849D7" w:rsidTr="00761223">
      <w:trPr>
        <w:trHeight w:val="1042"/>
      </w:trPr>
      <w:tc>
        <w:tcPr>
          <w:tcW w:w="4644" w:type="dxa"/>
        </w:tcPr>
        <w:p w:rsidR="00A849D7" w:rsidRPr="00A54114" w:rsidRDefault="00A849D7" w:rsidP="00A849D7"/>
        <w:p w:rsidR="00A849D7" w:rsidRPr="00826312" w:rsidRDefault="00A849D7" w:rsidP="00A849D7">
          <w:pPr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t xml:space="preserve"> </w:t>
          </w:r>
          <w:r w:rsidR="00410D13" w:rsidRPr="00E819FE">
            <w:rPr>
              <w:rFonts w:ascii="Helvetica" w:hAnsi="Helvetica" w:cs="Helvetica"/>
              <w:i/>
              <w:iCs/>
              <w:noProof/>
              <w:color w:val="1982D1"/>
              <w:sz w:val="25"/>
              <w:szCs w:val="25"/>
              <w:lang w:eastAsia="it-IT"/>
            </w:rPr>
            <w:drawing>
              <wp:inline distT="0" distB="0" distL="0" distR="0">
                <wp:extent cx="895350" cy="485775"/>
                <wp:effectExtent l="0" t="0" r="0" b="0"/>
                <wp:docPr id="3" name="Immagine 2" descr="140801-logo-confindustria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40801-logo-confindust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t xml:space="preserve">           </w:t>
          </w:r>
          <w:r w:rsidRPr="006673CE">
            <w:rPr>
              <w:noProof/>
              <w:lang w:eastAsia="it-IT"/>
            </w:rPr>
            <w:drawing>
              <wp:inline distT="0" distB="0" distL="0" distR="0">
                <wp:extent cx="1362075" cy="457200"/>
                <wp:effectExtent l="0" t="0" r="0" b="0"/>
                <wp:docPr id="1" name="Immagine 1" descr="Risultati immagini per logo confindustria berga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logo confindustria berga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A849D7" w:rsidRDefault="00A849D7" w:rsidP="00A849D7">
          <w:pPr>
            <w:tabs>
              <w:tab w:val="right" w:pos="2979"/>
            </w:tabs>
            <w:rPr>
              <w:noProof/>
            </w:rPr>
          </w:pPr>
          <w:r>
            <w:rPr>
              <w:noProof/>
            </w:rPr>
            <w:t xml:space="preserve">         </w:t>
          </w:r>
        </w:p>
        <w:p w:rsidR="00A849D7" w:rsidRDefault="00A849D7" w:rsidP="00A849D7">
          <w:pPr>
            <w:tabs>
              <w:tab w:val="right" w:pos="2979"/>
            </w:tabs>
          </w:pPr>
          <w:r>
            <w:t xml:space="preserve">  </w:t>
          </w:r>
          <w:r>
            <w:object w:dxaOrig="10634" w:dyaOrig="70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in;height:42.75pt">
                <v:imagedata r:id="rId4" o:title=""/>
              </v:shape>
              <o:OLEObject Type="Embed" ProgID="MSPhotoEd.3" ShapeID="_x0000_i1026" DrawAspect="Content" ObjectID="_1594543056" r:id="rId5"/>
            </w:object>
          </w:r>
        </w:p>
      </w:tc>
      <w:tc>
        <w:tcPr>
          <w:tcW w:w="4902" w:type="dxa"/>
        </w:tcPr>
        <w:p w:rsidR="00A849D7" w:rsidRPr="00826312" w:rsidRDefault="00A849D7" w:rsidP="00A849D7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it-IT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130810</wp:posOffset>
                </wp:positionV>
                <wp:extent cx="1678940" cy="54737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894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849D7" w:rsidRPr="001C42D4" w:rsidRDefault="00A849D7" w:rsidP="00A849D7">
          <w:pPr>
            <w:jc w:val="right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 xml:space="preserve">     </w:t>
          </w:r>
        </w:p>
      </w:tc>
    </w:tr>
  </w:tbl>
  <w:p w:rsidR="00A849D7" w:rsidRDefault="00A849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D7" w:rsidRDefault="00A849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3"/>
      </v:shape>
    </w:pict>
  </w:numPicBullet>
  <w:abstractNum w:abstractNumId="0" w15:restartNumberingAfterBreak="0">
    <w:nsid w:val="17F01208"/>
    <w:multiLevelType w:val="hybridMultilevel"/>
    <w:tmpl w:val="00147B2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6C602B"/>
    <w:multiLevelType w:val="hybridMultilevel"/>
    <w:tmpl w:val="28B8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4879"/>
    <w:multiLevelType w:val="hybridMultilevel"/>
    <w:tmpl w:val="30BE4F3C"/>
    <w:lvl w:ilvl="0" w:tplc="85C081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00336"/>
    <w:multiLevelType w:val="hybridMultilevel"/>
    <w:tmpl w:val="A97A21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31AC5"/>
    <w:multiLevelType w:val="hybridMultilevel"/>
    <w:tmpl w:val="5EF07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17D71"/>
    <w:multiLevelType w:val="hybridMultilevel"/>
    <w:tmpl w:val="676AD25E"/>
    <w:lvl w:ilvl="0" w:tplc="1A9E98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827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2E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445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09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42F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C6B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C19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2B3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3035"/>
    <w:multiLevelType w:val="hybridMultilevel"/>
    <w:tmpl w:val="2E387522"/>
    <w:lvl w:ilvl="0" w:tplc="85C08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713E"/>
    <w:multiLevelType w:val="hybridMultilevel"/>
    <w:tmpl w:val="725A6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0BB6"/>
    <w:multiLevelType w:val="hybridMultilevel"/>
    <w:tmpl w:val="D43A57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4141D8"/>
    <w:multiLevelType w:val="hybridMultilevel"/>
    <w:tmpl w:val="9C20E2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95282"/>
    <w:multiLevelType w:val="hybridMultilevel"/>
    <w:tmpl w:val="1DBAD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30"/>
    <w:rsid w:val="000C5313"/>
    <w:rsid w:val="000D3808"/>
    <w:rsid w:val="001C79AA"/>
    <w:rsid w:val="00232F27"/>
    <w:rsid w:val="0035514F"/>
    <w:rsid w:val="00401BED"/>
    <w:rsid w:val="00410D13"/>
    <w:rsid w:val="004D4AAD"/>
    <w:rsid w:val="0050240F"/>
    <w:rsid w:val="00533D08"/>
    <w:rsid w:val="005E771F"/>
    <w:rsid w:val="006126AB"/>
    <w:rsid w:val="007C088D"/>
    <w:rsid w:val="007F3924"/>
    <w:rsid w:val="00841A4F"/>
    <w:rsid w:val="00882650"/>
    <w:rsid w:val="009017BC"/>
    <w:rsid w:val="00973390"/>
    <w:rsid w:val="00983CBF"/>
    <w:rsid w:val="00A113C0"/>
    <w:rsid w:val="00A849D7"/>
    <w:rsid w:val="00D17B8E"/>
    <w:rsid w:val="00E17574"/>
    <w:rsid w:val="00E82648"/>
    <w:rsid w:val="00F80030"/>
    <w:rsid w:val="00FD6091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6FE2B1-4AD0-4D2F-9840-375C9E0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9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D7"/>
  </w:style>
  <w:style w:type="paragraph" w:styleId="Pidipagina">
    <w:name w:val="footer"/>
    <w:basedOn w:val="Normale"/>
    <w:link w:val="PidipaginaCarattere"/>
    <w:uiPriority w:val="99"/>
    <w:unhideWhenUsed/>
    <w:rsid w:val="00A8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D7"/>
  </w:style>
  <w:style w:type="character" w:styleId="Enfasicorsivo">
    <w:name w:val="Emphasis"/>
    <w:qFormat/>
    <w:rsid w:val="00A849D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compliancenet.it/sites/default/files/images/140801-logo-confindustria.jpg" TargetMode="External"/><Relationship Id="rId6" Type="http://schemas.openxmlformats.org/officeDocument/2006/relationships/image" Target="media/image5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GBabino</dc:creator>
  <cp:lastModifiedBy>ACiccarone</cp:lastModifiedBy>
  <cp:revision>4</cp:revision>
  <cp:lastPrinted>2018-07-31T09:20:00Z</cp:lastPrinted>
  <dcterms:created xsi:type="dcterms:W3CDTF">2018-07-31T09:13:00Z</dcterms:created>
  <dcterms:modified xsi:type="dcterms:W3CDTF">2018-07-31T09:51:00Z</dcterms:modified>
</cp:coreProperties>
</file>